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УТВЕРЖДАЮ</w:t>
      </w:r>
    </w:p>
    <w:p w:rsidR="000223B9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</w:t>
      </w:r>
      <w:r w:rsidR="000223B9">
        <w:rPr>
          <w:rFonts w:ascii="Times New Roman" w:hAnsi="Times New Roman" w:cs="Times New Roman"/>
          <w:sz w:val="28"/>
          <w:szCs w:val="28"/>
        </w:rPr>
        <w:t xml:space="preserve">агогическим советом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</w:t>
      </w:r>
      <w:r w:rsidR="000223B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</w:t>
      </w:r>
      <w:r w:rsidR="000223B9">
        <w:rPr>
          <w:rFonts w:ascii="Times New Roman" w:hAnsi="Times New Roman" w:cs="Times New Roman"/>
          <w:sz w:val="28"/>
          <w:szCs w:val="28"/>
        </w:rPr>
        <w:t xml:space="preserve">Директор МКОУ     </w:t>
      </w:r>
    </w:p>
    <w:p w:rsidR="00195E11" w:rsidRDefault="000223B9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</w:t>
      </w:r>
      <w:r w:rsidR="005041A1">
        <w:rPr>
          <w:rFonts w:ascii="Times New Roman" w:hAnsi="Times New Roman" w:cs="Times New Roman"/>
          <w:sz w:val="28"/>
          <w:szCs w:val="28"/>
        </w:rPr>
        <w:t>Нижне-</w:t>
      </w:r>
      <w:proofErr w:type="spellStart"/>
      <w:r w:rsidR="005041A1">
        <w:rPr>
          <w:rFonts w:ascii="Times New Roman" w:hAnsi="Times New Roman" w:cs="Times New Roman"/>
          <w:sz w:val="28"/>
          <w:szCs w:val="28"/>
        </w:rPr>
        <w:t>Инхеловская</w:t>
      </w:r>
      <w:proofErr w:type="spellEnd"/>
      <w:r w:rsidR="005041A1">
        <w:rPr>
          <w:rFonts w:ascii="Times New Roman" w:hAnsi="Times New Roman" w:cs="Times New Roman"/>
          <w:sz w:val="28"/>
          <w:szCs w:val="28"/>
        </w:rPr>
        <w:t xml:space="preserve"> ООШ</w:t>
      </w:r>
      <w:r w:rsidR="00195E11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</w:t>
      </w:r>
    </w:p>
    <w:p w:rsidR="00195E11" w:rsidRDefault="000223B9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  <w:r w:rsidR="00195E11">
        <w:rPr>
          <w:rFonts w:ascii="Times New Roman" w:hAnsi="Times New Roman" w:cs="Times New Roman"/>
          <w:sz w:val="28"/>
          <w:szCs w:val="28"/>
        </w:rPr>
        <w:t xml:space="preserve"> от 30.08.2019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041A1">
        <w:rPr>
          <w:rFonts w:ascii="Times New Roman" w:hAnsi="Times New Roman" w:cs="Times New Roman"/>
          <w:sz w:val="28"/>
          <w:szCs w:val="28"/>
        </w:rPr>
        <w:t xml:space="preserve">      _________Х.М. Магомедов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041A1">
        <w:rPr>
          <w:rFonts w:ascii="Times New Roman" w:hAnsi="Times New Roman" w:cs="Times New Roman"/>
          <w:sz w:val="28"/>
          <w:szCs w:val="28"/>
        </w:rPr>
        <w:t>Приказ № 16</w:t>
      </w:r>
      <w:r>
        <w:rPr>
          <w:rFonts w:ascii="Times New Roman" w:hAnsi="Times New Roman" w:cs="Times New Roman"/>
          <w:sz w:val="28"/>
          <w:szCs w:val="28"/>
        </w:rPr>
        <w:t xml:space="preserve"> 30.08.2019</w:t>
      </w:r>
    </w:p>
    <w:p w:rsidR="00195E11" w:rsidRDefault="00195E11" w:rsidP="00195E11">
      <w:pPr>
        <w:rPr>
          <w:rFonts w:ascii="Times New Roman" w:hAnsi="Times New Roman" w:cs="Times New Roman"/>
          <w:sz w:val="28"/>
          <w:szCs w:val="28"/>
        </w:rPr>
      </w:pP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о проведении Всероссийских проверочных работ в муниципал</w:t>
      </w:r>
      <w:r w:rsidR="000223B9">
        <w:rPr>
          <w:rFonts w:ascii="Times New Roman" w:hAnsi="Times New Roman" w:cs="Times New Roman"/>
          <w:b/>
          <w:sz w:val="28"/>
          <w:szCs w:val="28"/>
        </w:rPr>
        <w:t xml:space="preserve">ьном </w:t>
      </w:r>
      <w:proofErr w:type="gramStart"/>
      <w:r w:rsidR="000223B9">
        <w:rPr>
          <w:rFonts w:ascii="Times New Roman" w:hAnsi="Times New Roman" w:cs="Times New Roman"/>
          <w:b/>
          <w:sz w:val="28"/>
          <w:szCs w:val="28"/>
        </w:rPr>
        <w:t xml:space="preserve">казенном 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0223B9">
        <w:rPr>
          <w:rFonts w:ascii="Times New Roman" w:hAnsi="Times New Roman" w:cs="Times New Roman"/>
          <w:b/>
          <w:sz w:val="28"/>
          <w:szCs w:val="28"/>
        </w:rPr>
        <w:t>бщеобразовательно</w:t>
      </w:r>
      <w:r w:rsidR="005041A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041A1">
        <w:rPr>
          <w:rFonts w:ascii="Times New Roman" w:hAnsi="Times New Roman" w:cs="Times New Roman"/>
          <w:b/>
          <w:sz w:val="28"/>
          <w:szCs w:val="28"/>
        </w:rPr>
        <w:t xml:space="preserve"> учреждении «Нижне-</w:t>
      </w:r>
      <w:proofErr w:type="spellStart"/>
      <w:r w:rsidR="005041A1">
        <w:rPr>
          <w:rFonts w:ascii="Times New Roman" w:hAnsi="Times New Roman" w:cs="Times New Roman"/>
          <w:b/>
          <w:sz w:val="28"/>
          <w:szCs w:val="28"/>
        </w:rPr>
        <w:t>Инхеловская</w:t>
      </w:r>
      <w:proofErr w:type="spellEnd"/>
      <w:r w:rsidR="005041A1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Pr="002A67A3">
        <w:rPr>
          <w:rFonts w:ascii="Times New Roman" w:hAnsi="Times New Roman" w:cs="Times New Roman"/>
          <w:b/>
          <w:sz w:val="28"/>
          <w:szCs w:val="28"/>
        </w:rPr>
        <w:t>»</w:t>
      </w: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195E11">
        <w:rPr>
          <w:rFonts w:ascii="Times New Roman" w:hAnsi="Times New Roman" w:cs="Times New Roman"/>
          <w:sz w:val="28"/>
          <w:szCs w:val="28"/>
        </w:rPr>
        <w:t>разработано в соответствии со ст. 28 ФЗ «Об образовании в Российской Федерации» от 29.12.2012 № 273-ФЗ; Правилами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– ВПР), распоряжений Федеральной службы по надзору в сфере образования и науки (</w:t>
      </w:r>
      <w:proofErr w:type="spellStart"/>
      <w:r w:rsidRPr="00195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195E11">
        <w:rPr>
          <w:rFonts w:ascii="Times New Roman" w:hAnsi="Times New Roman" w:cs="Times New Roman"/>
          <w:sz w:val="28"/>
          <w:szCs w:val="28"/>
        </w:rPr>
        <w:t xml:space="preserve">) в области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1.2. Положение определяет порядок п</w:t>
      </w:r>
      <w:r w:rsidR="000223B9">
        <w:rPr>
          <w:rFonts w:ascii="Times New Roman" w:hAnsi="Times New Roman" w:cs="Times New Roman"/>
          <w:sz w:val="28"/>
          <w:szCs w:val="28"/>
        </w:rPr>
        <w:t>роведени</w:t>
      </w:r>
      <w:r w:rsidR="005041A1">
        <w:rPr>
          <w:rFonts w:ascii="Times New Roman" w:hAnsi="Times New Roman" w:cs="Times New Roman"/>
          <w:sz w:val="28"/>
          <w:szCs w:val="28"/>
        </w:rPr>
        <w:t>я ВПР в МКОУ «Нижне-</w:t>
      </w:r>
      <w:proofErr w:type="spellStart"/>
      <w:r w:rsidR="005041A1">
        <w:rPr>
          <w:rFonts w:ascii="Times New Roman" w:hAnsi="Times New Roman" w:cs="Times New Roman"/>
          <w:sz w:val="28"/>
          <w:szCs w:val="28"/>
        </w:rPr>
        <w:t>Инхеловская</w:t>
      </w:r>
      <w:proofErr w:type="spellEnd"/>
      <w:r w:rsidR="005041A1">
        <w:rPr>
          <w:rFonts w:ascii="Times New Roman" w:hAnsi="Times New Roman" w:cs="Times New Roman"/>
          <w:sz w:val="28"/>
          <w:szCs w:val="28"/>
        </w:rPr>
        <w:t xml:space="preserve"> ООШ</w:t>
      </w:r>
      <w:bookmarkStart w:id="0" w:name="_GoBack"/>
      <w:bookmarkEnd w:id="0"/>
      <w:r w:rsidRPr="00195E11">
        <w:rPr>
          <w:rFonts w:ascii="Times New Roman" w:hAnsi="Times New Roman" w:cs="Times New Roman"/>
          <w:sz w:val="28"/>
          <w:szCs w:val="28"/>
        </w:rPr>
        <w:t xml:space="preserve">» (далее – школа).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1.3. Цель проведения ВПР - обеспечение единства образовательного пространства Российской Федерации и поддержка реализации ФГОС НОО,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="000223B9">
        <w:rPr>
          <w:rFonts w:ascii="Times New Roman" w:hAnsi="Times New Roman" w:cs="Times New Roman"/>
          <w:sz w:val="28"/>
          <w:szCs w:val="28"/>
        </w:rPr>
        <w:t>ООО</w:t>
      </w:r>
      <w:r w:rsidRPr="00195E11">
        <w:rPr>
          <w:rFonts w:ascii="Times New Roman" w:hAnsi="Times New Roman" w:cs="Times New Roman"/>
          <w:sz w:val="28"/>
          <w:szCs w:val="28"/>
        </w:rPr>
        <w:t xml:space="preserve"> за счет предоставления е</w:t>
      </w:r>
      <w:r w:rsidR="00773B71">
        <w:rPr>
          <w:rFonts w:ascii="Times New Roman" w:hAnsi="Times New Roman" w:cs="Times New Roman"/>
          <w:sz w:val="28"/>
          <w:szCs w:val="28"/>
        </w:rPr>
        <w:t xml:space="preserve">диных проверочных материалов 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единых критериев оценивания учебных достижений.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1.4. Проведение ВПР осуществляется в сроки, утвержденные Федеральной службой по надзору в сфере образования и науки Российской Федерации.  1.5. Проведение ВПР в школе регламентируется приказом директора школы.  1.6. 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</w:t>
      </w:r>
      <w:r w:rsidR="000223B9">
        <w:rPr>
          <w:rFonts w:ascii="Times New Roman" w:hAnsi="Times New Roman" w:cs="Times New Roman"/>
          <w:sz w:val="28"/>
          <w:szCs w:val="28"/>
        </w:rPr>
        <w:t xml:space="preserve">оответствии с ФГОС НОО, ООО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 и должны оценить учебные результаты обучающихся по единым критериям.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1.7. Участие обучающихся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1.8. 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1.9. Отметки за выполнение ВПР обучающимися в классный журнал не выставляются.  </w:t>
      </w:r>
    </w:p>
    <w:p w:rsidR="00195E11" w:rsidRP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2. Функции участников ВПР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назначает координатора проведения ВПР из числа заместителей директора по УВР;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обеспечивает проведение ВПР в сроки, утвержденные Федеральной службой по надзору в сфере образования и науки РФ;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издает приказ об организации и проведении ВПР; 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проходит регистрацию на портале сопровождения ВПР (https://lkfisoko.obrnadzor.gov.ru) и получает доступ в свой личный кабинет;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создает необходимые условия для организа</w:t>
      </w:r>
      <w:r w:rsidR="002A67A3">
        <w:rPr>
          <w:rFonts w:ascii="Times New Roman" w:hAnsi="Times New Roman" w:cs="Times New Roman"/>
          <w:sz w:val="28"/>
          <w:szCs w:val="28"/>
        </w:rPr>
        <w:t xml:space="preserve">ции и проведения ВПР: выделяет </w:t>
      </w:r>
      <w:r w:rsidRPr="00195E11">
        <w:rPr>
          <w:rFonts w:ascii="Times New Roman" w:hAnsi="Times New Roman" w:cs="Times New Roman"/>
          <w:sz w:val="28"/>
          <w:szCs w:val="28"/>
        </w:rPr>
        <w:t xml:space="preserve">необходимое количество аудиторий;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родителей (законных представителей) о порядке и условиях проведения ВПР через сайт образовательной организации;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разъяснительную работу с учителями классов, участвующими в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заполняет и отправляет в систему ВПР электронную форму сбора результатов;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учителей о результатах участия класса в ВПР; </w:t>
      </w:r>
    </w:p>
    <w:p w:rsidR="002A67A3" w:rsidRDefault="00195E11" w:rsidP="002A67A3">
      <w:pPr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хранит работы и аналитические материалы в течение года.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 обучающихся со сроками и процедурой написания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организуют разъяснительную работу с родителями (законными представителями) учащихся (в том числе, в части: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обязательности участия в написании ВПР; </w:t>
      </w:r>
      <w:r w:rsidRPr="00195E11">
        <w:rPr>
          <w:rFonts w:ascii="Times New Roman" w:hAnsi="Times New Roman" w:cs="Times New Roman"/>
          <w:sz w:val="28"/>
          <w:szCs w:val="28"/>
        </w:rPr>
        <w:t xml:space="preserve"> процедуры написания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приближения формата проверочных работ к традиционным контрольным работам без тестовой части;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соответствия содержания текстов ВПР требованиям ФГОС с учетом примерных образовательных программ и т.д.);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присваивают коды всем участникам ВПР;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 </w:t>
      </w:r>
      <w:r w:rsidR="002A67A3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критериям оценивания в соответствии с планом-графиком проведения ВПР, опубликованном на сайте https://lk-fisoko.obrnadzor.gov.ru;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передают результаты оценивания работ координатору для внесения их в электронную форму;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информацию о проведении ВПР вносят в классный журнал и выставляют отметки;  </w:t>
      </w:r>
    </w:p>
    <w:p w:rsidR="002A67A3" w:rsidRDefault="00195E11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информируют учащихся и родителей (законных представителей) о результатах участия в ВПР.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2.3.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представители):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знакомятся со сроками и процедурой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обеспечивают явку детей в дни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23D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знакомятся с результатами написания ВПР своего ребенка.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3.</w:t>
      </w:r>
      <w:r w:rsidR="002A67A3"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действия школы при проведении ВПР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 w:rsidR="002A67A3"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2A67A3"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 w:rsidR="002A67A3"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здания и записывают</w:t>
      </w:r>
      <w:r w:rsidR="002A67A3"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 w:rsidR="002A67A3"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2A67A3" w:rsidRDefault="002A67A3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</w:t>
      </w:r>
      <w:r w:rsidR="00D95CE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95E11" w:rsidRPr="00195E11">
        <w:rPr>
          <w:rFonts w:ascii="Times New Roman" w:hAnsi="Times New Roman" w:cs="Times New Roman"/>
          <w:sz w:val="28"/>
          <w:szCs w:val="28"/>
        </w:rPr>
        <w:t>ПР: 2-3  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3.10. 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 w:rsidR="002A67A3"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0A423D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4. Срок действия Положения   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:rsidR="00E90749" w:rsidRPr="00195E11" w:rsidRDefault="002A67A3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5E11"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="00195E11"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</w:p>
    <w:sectPr w:rsidR="00E90749" w:rsidRPr="0019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73"/>
    <w:rsid w:val="000223B9"/>
    <w:rsid w:val="000A423D"/>
    <w:rsid w:val="00195E11"/>
    <w:rsid w:val="002A67A3"/>
    <w:rsid w:val="00314E64"/>
    <w:rsid w:val="005041A1"/>
    <w:rsid w:val="00773B71"/>
    <w:rsid w:val="00917273"/>
    <w:rsid w:val="00D95CE4"/>
    <w:rsid w:val="00E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85253-A2B5-47DF-88C3-1217A752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2021-03-17T10:16:00Z</dcterms:created>
  <dcterms:modified xsi:type="dcterms:W3CDTF">2021-03-17T10:16:00Z</dcterms:modified>
</cp:coreProperties>
</file>